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02" w:rsidRPr="00C920EA" w:rsidRDefault="00844A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0EA">
        <w:rPr>
          <w:rFonts w:ascii="Times New Roman" w:hAnsi="Times New Roman" w:cs="Times New Roman"/>
          <w:sz w:val="24"/>
          <w:szCs w:val="24"/>
        </w:rPr>
        <w:t>Dabas Város Önkormányzatának</w:t>
      </w:r>
    </w:p>
    <w:p w:rsidR="00844A02" w:rsidRPr="00C920EA" w:rsidRDefault="00844A02">
      <w:pPr>
        <w:rPr>
          <w:rFonts w:ascii="Times New Roman" w:hAnsi="Times New Roman" w:cs="Times New Roman"/>
          <w:sz w:val="24"/>
          <w:szCs w:val="24"/>
        </w:rPr>
      </w:pPr>
      <w:r w:rsidRPr="00C920EA">
        <w:rPr>
          <w:rFonts w:ascii="Times New Roman" w:hAnsi="Times New Roman" w:cs="Times New Roman"/>
          <w:sz w:val="24"/>
          <w:szCs w:val="24"/>
        </w:rPr>
        <w:t>Települési Értéktár Bizottsága</w:t>
      </w:r>
    </w:p>
    <w:p w:rsidR="00844A02" w:rsidRPr="00C920EA" w:rsidRDefault="00844A02">
      <w:pPr>
        <w:rPr>
          <w:rFonts w:ascii="Times New Roman" w:hAnsi="Times New Roman" w:cs="Times New Roman"/>
          <w:sz w:val="24"/>
          <w:szCs w:val="24"/>
        </w:rPr>
      </w:pPr>
      <w:r w:rsidRPr="00C920EA">
        <w:rPr>
          <w:rFonts w:ascii="Times New Roman" w:hAnsi="Times New Roman" w:cs="Times New Roman"/>
          <w:sz w:val="24"/>
          <w:szCs w:val="24"/>
        </w:rPr>
        <w:t>Dabas</w:t>
      </w:r>
    </w:p>
    <w:p w:rsidR="00844A02" w:rsidRPr="00C920EA" w:rsidRDefault="00844A02">
      <w:pPr>
        <w:rPr>
          <w:rFonts w:ascii="Times New Roman" w:hAnsi="Times New Roman" w:cs="Times New Roman"/>
          <w:sz w:val="24"/>
          <w:szCs w:val="24"/>
        </w:rPr>
      </w:pPr>
      <w:r w:rsidRPr="00C920EA">
        <w:rPr>
          <w:rFonts w:ascii="Times New Roman" w:hAnsi="Times New Roman" w:cs="Times New Roman"/>
          <w:sz w:val="24"/>
          <w:szCs w:val="24"/>
        </w:rPr>
        <w:t>Szent István tér 1/b</w:t>
      </w:r>
    </w:p>
    <w:p w:rsidR="00844A02" w:rsidRPr="00C920EA" w:rsidRDefault="00844A02">
      <w:pPr>
        <w:rPr>
          <w:rFonts w:ascii="Times New Roman" w:hAnsi="Times New Roman" w:cs="Times New Roman"/>
          <w:sz w:val="24"/>
          <w:szCs w:val="24"/>
        </w:rPr>
      </w:pPr>
    </w:p>
    <w:p w:rsidR="00844A02" w:rsidRPr="00C920EA" w:rsidRDefault="00844A02">
      <w:pPr>
        <w:rPr>
          <w:rFonts w:ascii="Times New Roman" w:hAnsi="Times New Roman" w:cs="Times New Roman"/>
          <w:sz w:val="24"/>
          <w:szCs w:val="24"/>
        </w:rPr>
      </w:pPr>
    </w:p>
    <w:p w:rsidR="00844A02" w:rsidRPr="00C920EA" w:rsidRDefault="00844A02" w:rsidP="007B4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0EA">
        <w:rPr>
          <w:rFonts w:ascii="Times New Roman" w:hAnsi="Times New Roman" w:cs="Times New Roman"/>
          <w:b/>
          <w:sz w:val="24"/>
          <w:szCs w:val="24"/>
        </w:rPr>
        <w:t>Beszámoló</w:t>
      </w:r>
    </w:p>
    <w:p w:rsidR="00844A02" w:rsidRPr="00C920EA" w:rsidRDefault="00844A02" w:rsidP="00860F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0EA">
        <w:rPr>
          <w:rFonts w:ascii="Times New Roman" w:hAnsi="Times New Roman" w:cs="Times New Roman"/>
          <w:b/>
          <w:sz w:val="24"/>
          <w:szCs w:val="24"/>
        </w:rPr>
        <w:t>A Te</w:t>
      </w:r>
      <w:r>
        <w:rPr>
          <w:rFonts w:ascii="Times New Roman" w:hAnsi="Times New Roman" w:cs="Times New Roman"/>
          <w:b/>
          <w:sz w:val="24"/>
          <w:szCs w:val="24"/>
        </w:rPr>
        <w:t>lepülési Értéktár Bizottság 2018</w:t>
      </w:r>
      <w:r w:rsidRPr="00C920EA">
        <w:rPr>
          <w:rFonts w:ascii="Times New Roman" w:hAnsi="Times New Roman" w:cs="Times New Roman"/>
          <w:b/>
          <w:sz w:val="24"/>
          <w:szCs w:val="24"/>
        </w:rPr>
        <w:t>. év</w:t>
      </w:r>
      <w:r>
        <w:rPr>
          <w:rFonts w:ascii="Times New Roman" w:hAnsi="Times New Roman" w:cs="Times New Roman"/>
          <w:b/>
          <w:sz w:val="24"/>
          <w:szCs w:val="24"/>
        </w:rPr>
        <w:t xml:space="preserve"> első</w:t>
      </w:r>
      <w:r w:rsidRPr="00C920EA">
        <w:rPr>
          <w:rFonts w:ascii="Times New Roman" w:hAnsi="Times New Roman" w:cs="Times New Roman"/>
          <w:b/>
          <w:sz w:val="24"/>
          <w:szCs w:val="24"/>
        </w:rPr>
        <w:t xml:space="preserve"> félévének munkájáról</w:t>
      </w:r>
    </w:p>
    <w:p w:rsidR="00844A02" w:rsidRPr="00C920EA" w:rsidRDefault="00844A02" w:rsidP="009261A7">
      <w:pPr>
        <w:rPr>
          <w:rFonts w:ascii="Times New Roman" w:hAnsi="Times New Roman" w:cs="Times New Roman"/>
          <w:b/>
          <w:sz w:val="24"/>
          <w:szCs w:val="24"/>
        </w:rPr>
      </w:pPr>
    </w:p>
    <w:p w:rsidR="00844A02" w:rsidRPr="00C920EA" w:rsidRDefault="00844A02" w:rsidP="00B91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beszámolt időszakban öt</w:t>
      </w:r>
      <w:r w:rsidRPr="00C920EA">
        <w:rPr>
          <w:rFonts w:ascii="Times New Roman" w:hAnsi="Times New Roman" w:cs="Times New Roman"/>
          <w:sz w:val="24"/>
          <w:szCs w:val="24"/>
        </w:rPr>
        <w:t xml:space="preserve"> alkalommal ülésezett a Bizottság </w:t>
      </w:r>
      <w:proofErr w:type="gramStart"/>
      <w:r w:rsidRPr="00C920EA">
        <w:rPr>
          <w:rFonts w:ascii="Times New Roman" w:hAnsi="Times New Roman" w:cs="Times New Roman"/>
          <w:sz w:val="24"/>
          <w:szCs w:val="24"/>
        </w:rPr>
        <w:t>( mindegyik</w:t>
      </w:r>
      <w:proofErr w:type="gramEnd"/>
      <w:r w:rsidRPr="00C920EA">
        <w:rPr>
          <w:rFonts w:ascii="Times New Roman" w:hAnsi="Times New Roman" w:cs="Times New Roman"/>
          <w:sz w:val="24"/>
          <w:szCs w:val="24"/>
        </w:rPr>
        <w:t xml:space="preserve"> határozatképes volt). Ezen ülések alkalmával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920EA">
        <w:rPr>
          <w:rFonts w:ascii="Times New Roman" w:hAnsi="Times New Roman" w:cs="Times New Roman"/>
          <w:sz w:val="24"/>
          <w:szCs w:val="24"/>
        </w:rPr>
        <w:t xml:space="preserve"> határozatot hozott a helyi értéktárba való felvételről. </w:t>
      </w:r>
    </w:p>
    <w:p w:rsidR="00844A02" w:rsidRPr="006350F3" w:rsidRDefault="00844A02" w:rsidP="0099664B">
      <w:pPr>
        <w:overflowPunct w:val="0"/>
        <w:autoSpaceDE w:val="0"/>
        <w:autoSpaceDN w:val="0"/>
        <w:adjustRightInd w:val="0"/>
        <w:ind w:left="798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844A02" w:rsidRPr="006350F3" w:rsidRDefault="00844A02" w:rsidP="00EF2ED9">
      <w:pPr>
        <w:overflowPunct w:val="0"/>
        <w:autoSpaceDE w:val="0"/>
        <w:autoSpaceDN w:val="0"/>
        <w:adjustRightInd w:val="0"/>
        <w:ind w:left="798"/>
        <w:textAlignment w:val="baseline"/>
        <w:rPr>
          <w:rFonts w:ascii="Times New Roman" w:hAnsi="Times New Roman" w:cs="Times New Roman"/>
          <w:sz w:val="22"/>
          <w:szCs w:val="22"/>
        </w:rPr>
      </w:pPr>
      <w:r w:rsidRPr="006350F3">
        <w:rPr>
          <w:rFonts w:ascii="Times New Roman" w:hAnsi="Times New Roman" w:cs="Times New Roman"/>
          <w:sz w:val="22"/>
          <w:szCs w:val="22"/>
        </w:rPr>
        <w:t xml:space="preserve">Ezek az alábbiak:  </w:t>
      </w:r>
    </w:p>
    <w:p w:rsidR="00844A02" w:rsidRPr="00D114B7" w:rsidRDefault="00844A02" w:rsidP="00D114B7">
      <w:pPr>
        <w:pStyle w:val="Cmsor2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6350F3">
        <w:rPr>
          <w:rFonts w:ascii="Times New Roman" w:hAnsi="Times New Roman" w:cs="Times New Roman"/>
          <w:sz w:val="22"/>
          <w:szCs w:val="22"/>
        </w:rPr>
        <w:t xml:space="preserve"> </w:t>
      </w:r>
      <w:r w:rsidRPr="006350F3">
        <w:rPr>
          <w:rFonts w:ascii="Times New Roman" w:hAnsi="Times New Roman" w:cs="Times New Roman"/>
          <w:sz w:val="22"/>
          <w:szCs w:val="22"/>
        </w:rPr>
        <w:tab/>
        <w:t xml:space="preserve">       </w:t>
      </w:r>
    </w:p>
    <w:p w:rsidR="00844A02" w:rsidRPr="00AE2048" w:rsidRDefault="00844A02" w:rsidP="00B60D39">
      <w:pPr>
        <w:rPr>
          <w:rFonts w:ascii="Times New Roman" w:hAnsi="Times New Roman" w:cs="Times New Roman"/>
          <w:bCs w:val="0"/>
          <w:sz w:val="24"/>
          <w:szCs w:val="24"/>
        </w:rPr>
      </w:pPr>
      <w:r w:rsidRPr="00D114B7">
        <w:rPr>
          <w:rFonts w:ascii="Times New Roman" w:hAnsi="Times New Roman" w:cs="Times New Roman"/>
          <w:bCs w:val="0"/>
          <w:sz w:val="22"/>
          <w:szCs w:val="22"/>
        </w:rPr>
        <w:t xml:space="preserve">            </w:t>
      </w: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1.  </w:t>
      </w:r>
      <w:proofErr w:type="spellStart"/>
      <w:r w:rsidRPr="00AE2048">
        <w:rPr>
          <w:rFonts w:ascii="Times New Roman" w:hAnsi="Times New Roman" w:cs="Times New Roman"/>
          <w:bCs w:val="0"/>
          <w:sz w:val="24"/>
          <w:szCs w:val="24"/>
        </w:rPr>
        <w:t>Zlinszky</w:t>
      </w:r>
      <w:proofErr w:type="spellEnd"/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Imre (1834-1880) jogtudós pályájának dabasi vonatkozásai</w:t>
      </w:r>
    </w:p>
    <w:p w:rsidR="00844A02" w:rsidRPr="00AE2048" w:rsidRDefault="00844A02" w:rsidP="00B60D39">
      <w:pPr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2.   </w:t>
      </w:r>
      <w:proofErr w:type="spellStart"/>
      <w:r w:rsidRPr="00AE2048">
        <w:rPr>
          <w:rFonts w:ascii="Times New Roman" w:hAnsi="Times New Roman" w:cs="Times New Roman"/>
          <w:bCs w:val="0"/>
          <w:sz w:val="24"/>
          <w:szCs w:val="24"/>
        </w:rPr>
        <w:t>Zlinszky</w:t>
      </w:r>
      <w:proofErr w:type="spellEnd"/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Lászlóné Dabasi Halász Katalin (1810-1866) életútja</w:t>
      </w:r>
    </w:p>
    <w:p w:rsidR="00844A02" w:rsidRPr="00AE2048" w:rsidRDefault="00844A02" w:rsidP="00B60D39">
      <w:pPr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bCs w:val="0"/>
          <w:sz w:val="24"/>
          <w:szCs w:val="24"/>
        </w:rPr>
        <w:t>3.   Sári rétes</w:t>
      </w:r>
    </w:p>
    <w:p w:rsidR="00844A02" w:rsidRPr="00AE2048" w:rsidRDefault="00844A02" w:rsidP="00B60D3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4.   </w:t>
      </w: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Címervirágunk, a </w:t>
      </w:r>
      <w:proofErr w:type="spellStart"/>
      <w:r w:rsidRPr="00AE2048">
        <w:rPr>
          <w:rFonts w:ascii="Times New Roman" w:hAnsi="Times New Roman" w:cs="Times New Roman"/>
          <w:bCs w:val="0"/>
          <w:sz w:val="24"/>
          <w:szCs w:val="24"/>
        </w:rPr>
        <w:t>szarvasbangó</w:t>
      </w:r>
      <w:proofErr w:type="spellEnd"/>
    </w:p>
    <w:p w:rsidR="00844A02" w:rsidRPr="00AE2048" w:rsidRDefault="00844A02" w:rsidP="00D114B7">
      <w:pPr>
        <w:ind w:left="708"/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5.   Szalay János (1746-1818) és felesége, Tasnádi Székely </w:t>
      </w:r>
      <w:proofErr w:type="gramStart"/>
      <w:r w:rsidRPr="00AE2048">
        <w:rPr>
          <w:rFonts w:ascii="Times New Roman" w:hAnsi="Times New Roman" w:cs="Times New Roman"/>
          <w:bCs w:val="0"/>
          <w:sz w:val="24"/>
          <w:szCs w:val="24"/>
        </w:rPr>
        <w:t>Klára(</w:t>
      </w:r>
      <w:proofErr w:type="gramEnd"/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?-1830)                </w:t>
      </w:r>
    </w:p>
    <w:p w:rsidR="00844A02" w:rsidRPr="00AE2048" w:rsidRDefault="00844A02" w:rsidP="00951DF8">
      <w:pPr>
        <w:ind w:left="708"/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proofErr w:type="gramStart"/>
      <w:r w:rsidRPr="00AE2048">
        <w:rPr>
          <w:rFonts w:ascii="Times New Roman" w:hAnsi="Times New Roman" w:cs="Times New Roman"/>
          <w:bCs w:val="0"/>
          <w:sz w:val="24"/>
          <w:szCs w:val="24"/>
        </w:rPr>
        <w:t>adományozó</w:t>
      </w:r>
      <w:proofErr w:type="gramEnd"/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tevékenysége</w:t>
      </w:r>
    </w:p>
    <w:p w:rsidR="00844A02" w:rsidRPr="00AE2048" w:rsidRDefault="00844A02" w:rsidP="00951DF8">
      <w:pPr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bCs w:val="0"/>
          <w:sz w:val="24"/>
          <w:szCs w:val="24"/>
        </w:rPr>
        <w:t>6.   Holló János képzőművészeti tevékenysége</w:t>
      </w:r>
    </w:p>
    <w:p w:rsidR="00844A02" w:rsidRPr="00AE2048" w:rsidRDefault="00844A02" w:rsidP="00951DF8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E2048">
        <w:rPr>
          <w:rFonts w:ascii="Times New Roman" w:hAnsi="Times New Roman" w:cs="Times New Roman"/>
          <w:sz w:val="24"/>
          <w:szCs w:val="24"/>
        </w:rPr>
        <w:t xml:space="preserve">7.   A Dabasi </w:t>
      </w:r>
      <w:proofErr w:type="spellStart"/>
      <w:r w:rsidRPr="00AE2048">
        <w:rPr>
          <w:rFonts w:ascii="Times New Roman" w:hAnsi="Times New Roman" w:cs="Times New Roman"/>
          <w:sz w:val="24"/>
          <w:szCs w:val="24"/>
        </w:rPr>
        <w:t>Gyóni</w:t>
      </w:r>
      <w:proofErr w:type="spellEnd"/>
      <w:r w:rsidRPr="00AE2048">
        <w:rPr>
          <w:rFonts w:ascii="Times New Roman" w:hAnsi="Times New Roman" w:cs="Times New Roman"/>
          <w:sz w:val="24"/>
          <w:szCs w:val="24"/>
        </w:rPr>
        <w:t xml:space="preserve"> Olvasó Társaság megalakulása és működése</w:t>
      </w:r>
    </w:p>
    <w:p w:rsidR="00844A02" w:rsidRPr="00AE2048" w:rsidRDefault="00844A02" w:rsidP="00D114B7">
      <w:pPr>
        <w:ind w:left="708"/>
        <w:rPr>
          <w:rFonts w:ascii="Times New Roman" w:hAnsi="Times New Roman" w:cs="Times New Roman"/>
          <w:sz w:val="24"/>
          <w:szCs w:val="24"/>
        </w:rPr>
      </w:pPr>
      <w:r w:rsidRPr="00AE2048">
        <w:rPr>
          <w:rFonts w:ascii="Times New Roman" w:hAnsi="Times New Roman" w:cs="Times New Roman"/>
          <w:sz w:val="24"/>
          <w:szCs w:val="24"/>
        </w:rPr>
        <w:t xml:space="preserve">8.   </w:t>
      </w:r>
      <w:proofErr w:type="spellStart"/>
      <w:r w:rsidRPr="00AE2048">
        <w:rPr>
          <w:rFonts w:ascii="Times New Roman" w:hAnsi="Times New Roman" w:cs="Times New Roman"/>
          <w:sz w:val="24"/>
          <w:szCs w:val="24"/>
        </w:rPr>
        <w:t>Toncs</w:t>
      </w:r>
      <w:proofErr w:type="spellEnd"/>
      <w:r w:rsidRPr="00AE2048">
        <w:rPr>
          <w:rFonts w:ascii="Times New Roman" w:hAnsi="Times New Roman" w:cs="Times New Roman"/>
          <w:sz w:val="24"/>
          <w:szCs w:val="24"/>
        </w:rPr>
        <w:t xml:space="preserve"> Gusztáv életútjának dabasi vonatkozásai</w:t>
      </w:r>
    </w:p>
    <w:p w:rsidR="00844A02" w:rsidRPr="00AE2048" w:rsidRDefault="00844A02" w:rsidP="00D114B7">
      <w:pPr>
        <w:ind w:left="708"/>
        <w:rPr>
          <w:rFonts w:ascii="Times New Roman" w:hAnsi="Times New Roman" w:cs="Times New Roman"/>
          <w:sz w:val="24"/>
          <w:szCs w:val="24"/>
        </w:rPr>
      </w:pPr>
      <w:r w:rsidRPr="00AE2048">
        <w:rPr>
          <w:rFonts w:ascii="Times New Roman" w:hAnsi="Times New Roman" w:cs="Times New Roman"/>
          <w:sz w:val="24"/>
          <w:szCs w:val="24"/>
        </w:rPr>
        <w:t xml:space="preserve">9.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048">
        <w:rPr>
          <w:rFonts w:ascii="Times New Roman" w:hAnsi="Times New Roman" w:cs="Times New Roman"/>
          <w:sz w:val="24"/>
          <w:szCs w:val="24"/>
        </w:rPr>
        <w:t>Balogh II. Sándor életútjának dabasi vonatkozásai</w:t>
      </w:r>
    </w:p>
    <w:p w:rsidR="00844A02" w:rsidRPr="00AE2048" w:rsidRDefault="00844A02" w:rsidP="00951DF8">
      <w:pPr>
        <w:rPr>
          <w:rFonts w:ascii="Times New Roman" w:hAnsi="Times New Roman" w:cs="Times New Roman"/>
          <w:sz w:val="24"/>
          <w:szCs w:val="24"/>
        </w:rPr>
      </w:pPr>
      <w:r w:rsidRPr="00AE204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E204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Dr. </w:t>
      </w:r>
      <w:proofErr w:type="spellStart"/>
      <w:r w:rsidRPr="00AE2048">
        <w:rPr>
          <w:rFonts w:ascii="Times New Roman" w:hAnsi="Times New Roman" w:cs="Times New Roman"/>
          <w:bCs w:val="0"/>
          <w:sz w:val="24"/>
          <w:szCs w:val="24"/>
        </w:rPr>
        <w:t>Czobor</w:t>
      </w:r>
      <w:proofErr w:type="spellEnd"/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Andor (1889-1945) működése és szerepe a dabasi egészségügyi </w:t>
      </w:r>
    </w:p>
    <w:p w:rsidR="00844A02" w:rsidRPr="00AE2048" w:rsidRDefault="00844A02" w:rsidP="00951DF8">
      <w:pPr>
        <w:ind w:left="780"/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    </w:t>
      </w:r>
      <w:proofErr w:type="gramStart"/>
      <w:r w:rsidRPr="00AE2048">
        <w:rPr>
          <w:rFonts w:ascii="Times New Roman" w:hAnsi="Times New Roman" w:cs="Times New Roman"/>
          <w:bCs w:val="0"/>
          <w:sz w:val="24"/>
          <w:szCs w:val="24"/>
        </w:rPr>
        <w:t>ellátásban</w:t>
      </w:r>
      <w:proofErr w:type="gramEnd"/>
    </w:p>
    <w:p w:rsidR="00844A02" w:rsidRPr="00AE2048" w:rsidRDefault="00844A02" w:rsidP="00951DF8">
      <w:pPr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           11. Dr. </w:t>
      </w:r>
      <w:proofErr w:type="spellStart"/>
      <w:r w:rsidRPr="00AE2048">
        <w:rPr>
          <w:rFonts w:ascii="Times New Roman" w:hAnsi="Times New Roman" w:cs="Times New Roman"/>
          <w:bCs w:val="0"/>
          <w:sz w:val="24"/>
          <w:szCs w:val="24"/>
        </w:rPr>
        <w:t>Czobor</w:t>
      </w:r>
      <w:proofErr w:type="spellEnd"/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Andorné (1898-1953) közéleti tevékenysége</w:t>
      </w:r>
    </w:p>
    <w:p w:rsidR="00844A02" w:rsidRPr="00AE2048" w:rsidRDefault="00844A02" w:rsidP="00B60D39">
      <w:pPr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           12. Dr. </w:t>
      </w:r>
      <w:proofErr w:type="spellStart"/>
      <w:r w:rsidRPr="00AE2048">
        <w:rPr>
          <w:rFonts w:ascii="Times New Roman" w:hAnsi="Times New Roman" w:cs="Times New Roman"/>
          <w:bCs w:val="0"/>
          <w:sz w:val="24"/>
          <w:szCs w:val="24"/>
        </w:rPr>
        <w:t>Gárdi</w:t>
      </w:r>
      <w:proofErr w:type="spellEnd"/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Jenő (Felső-Dabas, 1886. – </w:t>
      </w:r>
      <w:proofErr w:type="spellStart"/>
      <w:r w:rsidRPr="00AE2048">
        <w:rPr>
          <w:rFonts w:ascii="Times New Roman" w:hAnsi="Times New Roman" w:cs="Times New Roman"/>
          <w:bCs w:val="0"/>
          <w:sz w:val="24"/>
          <w:szCs w:val="24"/>
        </w:rPr>
        <w:t>Kaufering</w:t>
      </w:r>
      <w:proofErr w:type="spellEnd"/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, 1945.) életútja, </w:t>
      </w:r>
    </w:p>
    <w:p w:rsidR="00844A02" w:rsidRPr="00AE2048" w:rsidRDefault="00844A02" w:rsidP="007A5C87">
      <w:pPr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proofErr w:type="gramStart"/>
      <w:r w:rsidRPr="00AE2048">
        <w:rPr>
          <w:rFonts w:ascii="Times New Roman" w:hAnsi="Times New Roman" w:cs="Times New Roman"/>
          <w:bCs w:val="0"/>
          <w:sz w:val="24"/>
          <w:szCs w:val="24"/>
        </w:rPr>
        <w:t>különös</w:t>
      </w:r>
      <w:proofErr w:type="gramEnd"/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tekintettel dabasi vonatkozásaira</w:t>
      </w:r>
    </w:p>
    <w:p w:rsidR="00844A02" w:rsidRPr="00AE2048" w:rsidRDefault="00844A02" w:rsidP="00E23FDF">
      <w:pPr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</w:t>
      </w:r>
      <w:r w:rsidRPr="00AE2048">
        <w:rPr>
          <w:rFonts w:ascii="Times New Roman" w:hAnsi="Times New Roman" w:cs="Times New Roman"/>
          <w:bCs w:val="0"/>
          <w:sz w:val="24"/>
          <w:szCs w:val="24"/>
        </w:rPr>
        <w:t>13.</w:t>
      </w:r>
      <w:r w:rsidRPr="00AE2048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Pr="00AE2048">
        <w:rPr>
          <w:rFonts w:ascii="Times New Roman" w:hAnsi="Times New Roman" w:cs="Times New Roman"/>
          <w:bCs w:val="0"/>
          <w:sz w:val="24"/>
          <w:szCs w:val="24"/>
        </w:rPr>
        <w:t>Kúria-válogatás csokoládé termékcsalád</w:t>
      </w:r>
    </w:p>
    <w:p w:rsidR="00844A02" w:rsidRPr="00AE2048" w:rsidRDefault="00844A02" w:rsidP="00B60D39">
      <w:pPr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</w:t>
      </w:r>
      <w:r w:rsidRPr="00AE2048">
        <w:rPr>
          <w:rFonts w:ascii="Times New Roman" w:hAnsi="Times New Roman" w:cs="Times New Roman"/>
          <w:bCs w:val="0"/>
          <w:sz w:val="24"/>
          <w:szCs w:val="24"/>
        </w:rPr>
        <w:t>14.  Dabasi Halász Péter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AE2048">
        <w:rPr>
          <w:rFonts w:ascii="Times New Roman" w:hAnsi="Times New Roman" w:cs="Times New Roman"/>
          <w:bCs w:val="0"/>
          <w:sz w:val="24"/>
          <w:szCs w:val="24"/>
        </w:rPr>
        <w:t>(1676-1741) katonai pályafutása</w:t>
      </w:r>
    </w:p>
    <w:p w:rsidR="00844A02" w:rsidRPr="00AE2048" w:rsidRDefault="00844A02" w:rsidP="00B60D39">
      <w:pPr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</w:t>
      </w:r>
      <w:r w:rsidRPr="00AE2048">
        <w:rPr>
          <w:rFonts w:ascii="Times New Roman" w:hAnsi="Times New Roman" w:cs="Times New Roman"/>
          <w:bCs w:val="0"/>
          <w:sz w:val="24"/>
          <w:szCs w:val="24"/>
        </w:rPr>
        <w:t>15. Gróf Ráday Gedeon (1829-1901) életútjának dabasi vonatkozásai</w:t>
      </w:r>
    </w:p>
    <w:p w:rsidR="00844A02" w:rsidRPr="00AE2048" w:rsidRDefault="00844A02" w:rsidP="004A65C9">
      <w:pPr>
        <w:ind w:left="708"/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</w:t>
      </w:r>
    </w:p>
    <w:p w:rsidR="00844A02" w:rsidRPr="00AE2048" w:rsidRDefault="00844A02" w:rsidP="00A9699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sz w:val="24"/>
          <w:szCs w:val="24"/>
        </w:rPr>
        <w:t>Jelenleg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E2048">
        <w:rPr>
          <w:rFonts w:ascii="Times New Roman" w:hAnsi="Times New Roman" w:cs="Times New Roman"/>
          <w:sz w:val="24"/>
          <w:szCs w:val="24"/>
        </w:rPr>
        <w:t xml:space="preserve"> dabasi értékünk (Dr. Lelik Ferenc orvosi életpályája, tudományos kutatása, </w:t>
      </w:r>
      <w:proofErr w:type="spellStart"/>
      <w:r w:rsidRPr="00AE2048">
        <w:rPr>
          <w:rFonts w:ascii="Times New Roman" w:hAnsi="Times New Roman" w:cs="Times New Roman"/>
          <w:sz w:val="24"/>
          <w:szCs w:val="24"/>
        </w:rPr>
        <w:t>publikációi,Ágai</w:t>
      </w:r>
      <w:proofErr w:type="spellEnd"/>
      <w:r w:rsidRPr="00AE2048">
        <w:rPr>
          <w:rFonts w:ascii="Times New Roman" w:hAnsi="Times New Roman" w:cs="Times New Roman"/>
          <w:sz w:val="24"/>
          <w:szCs w:val="24"/>
        </w:rPr>
        <w:t xml:space="preserve"> Adolf lapszerkesztői és irodalmi munkássága, különös tekintettel életútjának Pest megyei vonatkozására </w:t>
      </w:r>
      <w:proofErr w:type="spellStart"/>
      <w:r w:rsidRPr="00AE2048">
        <w:rPr>
          <w:rFonts w:ascii="Times New Roman" w:hAnsi="Times New Roman" w:cs="Times New Roman"/>
          <w:sz w:val="24"/>
          <w:szCs w:val="24"/>
        </w:rPr>
        <w:t>Metelka</w:t>
      </w:r>
      <w:proofErr w:type="spellEnd"/>
      <w:r w:rsidRPr="00AE20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2048">
        <w:rPr>
          <w:rFonts w:ascii="Times New Roman" w:hAnsi="Times New Roman" w:cs="Times New Roman"/>
          <w:sz w:val="24"/>
          <w:szCs w:val="24"/>
        </w:rPr>
        <w:t>őszibarack fajta</w:t>
      </w:r>
      <w:proofErr w:type="gramEnd"/>
      <w:r w:rsidRPr="00AE2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048">
        <w:rPr>
          <w:rFonts w:ascii="Times New Roman" w:hAnsi="Times New Roman" w:cs="Times New Roman"/>
          <w:sz w:val="24"/>
          <w:szCs w:val="24"/>
        </w:rPr>
        <w:t>Gyóni</w:t>
      </w:r>
      <w:proofErr w:type="spellEnd"/>
      <w:r w:rsidRPr="00AE2048">
        <w:rPr>
          <w:rFonts w:ascii="Times New Roman" w:hAnsi="Times New Roman" w:cs="Times New Roman"/>
          <w:sz w:val="24"/>
          <w:szCs w:val="24"/>
        </w:rPr>
        <w:t xml:space="preserve"> Rekordpálya, Gróf </w:t>
      </w:r>
      <w:proofErr w:type="spellStart"/>
      <w:r w:rsidRPr="00AE2048">
        <w:rPr>
          <w:rFonts w:ascii="Times New Roman" w:hAnsi="Times New Roman" w:cs="Times New Roman"/>
          <w:sz w:val="24"/>
          <w:szCs w:val="24"/>
        </w:rPr>
        <w:t>Vay</w:t>
      </w:r>
      <w:proofErr w:type="spellEnd"/>
      <w:r w:rsidRPr="00AE2048">
        <w:rPr>
          <w:rFonts w:ascii="Times New Roman" w:hAnsi="Times New Roman" w:cs="Times New Roman"/>
          <w:sz w:val="24"/>
          <w:szCs w:val="24"/>
        </w:rPr>
        <w:t xml:space="preserve"> Péter és Gróf </w:t>
      </w:r>
      <w:proofErr w:type="spellStart"/>
      <w:r w:rsidRPr="00AE2048">
        <w:rPr>
          <w:rFonts w:ascii="Times New Roman" w:hAnsi="Times New Roman" w:cs="Times New Roman"/>
          <w:sz w:val="24"/>
          <w:szCs w:val="24"/>
        </w:rPr>
        <w:t>Vay</w:t>
      </w:r>
      <w:proofErr w:type="spellEnd"/>
      <w:r w:rsidRPr="00AE2048">
        <w:rPr>
          <w:rFonts w:ascii="Times New Roman" w:hAnsi="Times New Roman" w:cs="Times New Roman"/>
          <w:sz w:val="24"/>
          <w:szCs w:val="24"/>
        </w:rPr>
        <w:t xml:space="preserve"> Sándor/Sarolta,</w:t>
      </w: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 Dabasi Farkas Pali előadó művészete,</w:t>
      </w:r>
      <w:r w:rsidRPr="00AE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48">
        <w:rPr>
          <w:rFonts w:ascii="Times New Roman" w:hAnsi="Times New Roman" w:cs="Times New Roman"/>
          <w:sz w:val="24"/>
          <w:szCs w:val="24"/>
        </w:rPr>
        <w:t>Gyóni</w:t>
      </w:r>
      <w:proofErr w:type="spellEnd"/>
      <w:r w:rsidRPr="00AE2048">
        <w:rPr>
          <w:rFonts w:ascii="Times New Roman" w:hAnsi="Times New Roman" w:cs="Times New Roman"/>
          <w:sz w:val="24"/>
          <w:szCs w:val="24"/>
        </w:rPr>
        <w:t xml:space="preserve"> Géza irodalmi munkássága, A dabasi Kossuth Koszorú, Kossuth László síremléke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, </w:t>
      </w:r>
      <w:r w:rsidRPr="00AE2048">
        <w:rPr>
          <w:rFonts w:ascii="Times New Roman" w:hAnsi="Times New Roman" w:cs="Times New Roman"/>
          <w:bCs w:val="0"/>
          <w:sz w:val="24"/>
          <w:szCs w:val="24"/>
        </w:rPr>
        <w:t xml:space="preserve">A </w:t>
      </w:r>
      <w:proofErr w:type="spellStart"/>
      <w:r w:rsidRPr="00AE2048">
        <w:rPr>
          <w:rFonts w:ascii="Times New Roman" w:hAnsi="Times New Roman" w:cs="Times New Roman"/>
          <w:bCs w:val="0"/>
          <w:sz w:val="24"/>
          <w:szCs w:val="24"/>
        </w:rPr>
        <w:t>Metelka</w:t>
      </w:r>
      <w:proofErr w:type="spellEnd"/>
      <w:r w:rsidRPr="00AE2048">
        <w:rPr>
          <w:rFonts w:ascii="Times New Roman" w:hAnsi="Times New Roman" w:cs="Times New Roman"/>
          <w:bCs w:val="0"/>
          <w:sz w:val="24"/>
          <w:szCs w:val="24"/>
        </w:rPr>
        <w:t>-medvelepke</w:t>
      </w:r>
      <w:r w:rsidRPr="00AE2048">
        <w:rPr>
          <w:rFonts w:ascii="Times New Roman" w:hAnsi="Times New Roman" w:cs="Times New Roman"/>
          <w:sz w:val="24"/>
          <w:szCs w:val="24"/>
        </w:rPr>
        <w:t xml:space="preserve">))  szerepel </w:t>
      </w:r>
      <w:r>
        <w:rPr>
          <w:rFonts w:ascii="Times New Roman" w:hAnsi="Times New Roman" w:cs="Times New Roman"/>
          <w:sz w:val="24"/>
          <w:szCs w:val="24"/>
        </w:rPr>
        <w:t>a Megyei Értéktárban.</w:t>
      </w:r>
    </w:p>
    <w:p w:rsidR="00844A02" w:rsidRPr="00AE2048" w:rsidRDefault="00844A02" w:rsidP="00AE2C08">
      <w:pPr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AE2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A02" w:rsidRPr="00AE2048" w:rsidRDefault="00844A02" w:rsidP="00B91ED9">
      <w:pPr>
        <w:pStyle w:val="Default"/>
        <w:jc w:val="both"/>
        <w:rPr>
          <w:color w:val="auto"/>
        </w:rPr>
      </w:pPr>
      <w:r w:rsidRPr="00AE2048">
        <w:t xml:space="preserve">A Bizottság munkájában részt vesznek: </w:t>
      </w:r>
      <w:r w:rsidRPr="00AE2048">
        <w:rPr>
          <w:color w:val="auto"/>
        </w:rPr>
        <w:t>Dr. Bodó Ágnes</w:t>
      </w:r>
    </w:p>
    <w:p w:rsidR="00844A02" w:rsidRPr="00AE2048" w:rsidRDefault="00844A02" w:rsidP="00B91ED9">
      <w:pPr>
        <w:pStyle w:val="Default"/>
        <w:jc w:val="both"/>
        <w:rPr>
          <w:color w:val="auto"/>
        </w:rPr>
      </w:pP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  <w:t xml:space="preserve">     Kecskeméti Norbert</w:t>
      </w:r>
    </w:p>
    <w:p w:rsidR="00844A02" w:rsidRPr="00AE2048" w:rsidRDefault="00844A02" w:rsidP="00824365">
      <w:pPr>
        <w:pStyle w:val="Default"/>
        <w:rPr>
          <w:color w:val="auto"/>
        </w:rPr>
      </w:pP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  <w:t xml:space="preserve">     Kosztolányi Gyula</w:t>
      </w:r>
    </w:p>
    <w:p w:rsidR="00844A02" w:rsidRPr="00AE2048" w:rsidRDefault="00844A02" w:rsidP="00824365">
      <w:pPr>
        <w:pStyle w:val="Default"/>
        <w:rPr>
          <w:color w:val="auto"/>
        </w:rPr>
      </w:pP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  <w:t xml:space="preserve">     </w:t>
      </w:r>
      <w:smartTag w:uri="urn:schemas-microsoft-com:office:smarttags" w:element="PersonName">
        <w:r w:rsidRPr="00AE2048">
          <w:rPr>
            <w:color w:val="auto"/>
          </w:rPr>
          <w:t>Kőszegi Zoltán</w:t>
        </w:r>
      </w:smartTag>
    </w:p>
    <w:p w:rsidR="00844A02" w:rsidRPr="00AE2048" w:rsidRDefault="00844A02" w:rsidP="00E71261">
      <w:pPr>
        <w:pStyle w:val="Default"/>
        <w:rPr>
          <w:color w:val="auto"/>
        </w:rPr>
      </w:pP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  <w:t xml:space="preserve">     </w:t>
      </w:r>
      <w:proofErr w:type="spellStart"/>
      <w:r w:rsidRPr="00AE2048">
        <w:rPr>
          <w:color w:val="auto"/>
        </w:rPr>
        <w:t>Pálinkásné</w:t>
      </w:r>
      <w:proofErr w:type="spellEnd"/>
      <w:r w:rsidRPr="00AE2048">
        <w:rPr>
          <w:color w:val="auto"/>
        </w:rPr>
        <w:t xml:space="preserve"> Balázs Tünde</w:t>
      </w:r>
    </w:p>
    <w:p w:rsidR="00844A02" w:rsidRPr="00AE2048" w:rsidRDefault="00844A02" w:rsidP="00E71261">
      <w:pPr>
        <w:pStyle w:val="Default"/>
        <w:rPr>
          <w:color w:val="auto"/>
        </w:rPr>
      </w:pPr>
      <w:r w:rsidRPr="00AE2048">
        <w:rPr>
          <w:color w:val="auto"/>
        </w:rPr>
        <w:t xml:space="preserve">                                      </w:t>
      </w:r>
      <w:r>
        <w:rPr>
          <w:color w:val="auto"/>
        </w:rPr>
        <w:t xml:space="preserve">                          </w:t>
      </w:r>
      <w:smartTag w:uri="urn:schemas-microsoft-com:office:smarttags" w:element="PersonName">
        <w:r w:rsidRPr="00AE2048">
          <w:rPr>
            <w:color w:val="auto"/>
          </w:rPr>
          <w:t>Révész Károly</w:t>
        </w:r>
      </w:smartTag>
    </w:p>
    <w:p w:rsidR="00844A02" w:rsidRPr="00AE2048" w:rsidRDefault="00844A02" w:rsidP="00E71261">
      <w:pPr>
        <w:pStyle w:val="Default"/>
        <w:rPr>
          <w:color w:val="auto"/>
        </w:rPr>
      </w:pPr>
      <w:r w:rsidRPr="00AE2048">
        <w:rPr>
          <w:color w:val="auto"/>
        </w:rPr>
        <w:t xml:space="preserve">                                      </w:t>
      </w:r>
      <w:r>
        <w:rPr>
          <w:color w:val="auto"/>
        </w:rPr>
        <w:t xml:space="preserve">                          </w:t>
      </w:r>
      <w:proofErr w:type="spellStart"/>
      <w:r w:rsidRPr="00AE2048">
        <w:rPr>
          <w:color w:val="auto"/>
        </w:rPr>
        <w:t>Tapodi</w:t>
      </w:r>
      <w:proofErr w:type="spellEnd"/>
      <w:r w:rsidRPr="00AE2048">
        <w:rPr>
          <w:color w:val="auto"/>
        </w:rPr>
        <w:t xml:space="preserve"> Katalin</w:t>
      </w:r>
    </w:p>
    <w:p w:rsidR="00844A02" w:rsidRPr="00AE2048" w:rsidRDefault="00844A02" w:rsidP="00824365">
      <w:pPr>
        <w:pStyle w:val="Default"/>
        <w:rPr>
          <w:color w:val="auto"/>
        </w:rPr>
      </w:pP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  <w:t xml:space="preserve">     </w:t>
      </w:r>
      <w:proofErr w:type="spellStart"/>
      <w:r w:rsidRPr="00AE2048">
        <w:rPr>
          <w:color w:val="auto"/>
        </w:rPr>
        <w:t>Valentyik</w:t>
      </w:r>
      <w:proofErr w:type="spellEnd"/>
      <w:r w:rsidRPr="00AE2048">
        <w:rPr>
          <w:color w:val="auto"/>
        </w:rPr>
        <w:t xml:space="preserve"> Ferenc</w:t>
      </w:r>
    </w:p>
    <w:p w:rsidR="00844A02" w:rsidRPr="00AE2048" w:rsidRDefault="00844A02" w:rsidP="00824365">
      <w:pPr>
        <w:pStyle w:val="Default"/>
        <w:rPr>
          <w:color w:val="auto"/>
        </w:rPr>
      </w:pP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</w:r>
      <w:r w:rsidRPr="00AE2048">
        <w:rPr>
          <w:color w:val="auto"/>
        </w:rPr>
        <w:tab/>
        <w:t xml:space="preserve">     Zelenák András</w:t>
      </w:r>
    </w:p>
    <w:p w:rsidR="00844A02" w:rsidRPr="00AE2048" w:rsidRDefault="00844A02" w:rsidP="00824365">
      <w:pPr>
        <w:pStyle w:val="Default"/>
        <w:rPr>
          <w:color w:val="auto"/>
        </w:rPr>
      </w:pPr>
    </w:p>
    <w:p w:rsidR="00844A02" w:rsidRPr="00AE2048" w:rsidRDefault="00844A02" w:rsidP="00534C0F">
      <w:pPr>
        <w:pStyle w:val="Default"/>
        <w:jc w:val="both"/>
        <w:rPr>
          <w:color w:val="auto"/>
        </w:rPr>
      </w:pPr>
      <w:r w:rsidRPr="00AE2048">
        <w:rPr>
          <w:color w:val="auto"/>
        </w:rPr>
        <w:t>A Bizottság elnökeként megköszönöm a Polgármesteri Hivatal dolgozóitól kapott segítő támogatást, úgyszintén köszönöm a Bizottság tagjainak közreműködését.</w:t>
      </w:r>
    </w:p>
    <w:p w:rsidR="00844A02" w:rsidRPr="00AE2048" w:rsidRDefault="00844A02" w:rsidP="00534C0F">
      <w:pPr>
        <w:pStyle w:val="Default"/>
        <w:jc w:val="both"/>
        <w:rPr>
          <w:color w:val="auto"/>
        </w:rPr>
      </w:pPr>
    </w:p>
    <w:p w:rsidR="00844A02" w:rsidRPr="00AE2048" w:rsidRDefault="00844A02" w:rsidP="00534C0F">
      <w:pPr>
        <w:pStyle w:val="Default"/>
        <w:jc w:val="both"/>
        <w:rPr>
          <w:color w:val="auto"/>
        </w:rPr>
      </w:pPr>
      <w:r>
        <w:rPr>
          <w:color w:val="auto"/>
        </w:rPr>
        <w:t>Dabas 2018. július 24.</w:t>
      </w:r>
    </w:p>
    <w:p w:rsidR="00844A02" w:rsidRPr="00AE2048" w:rsidRDefault="00844A02" w:rsidP="00534C0F">
      <w:pPr>
        <w:pStyle w:val="Default"/>
        <w:jc w:val="both"/>
        <w:rPr>
          <w:color w:val="auto"/>
        </w:rPr>
      </w:pPr>
      <w:r w:rsidRPr="00AE2048">
        <w:rPr>
          <w:color w:val="auto"/>
        </w:rPr>
        <w:t xml:space="preserve">                                                                                   Zelenák András</w:t>
      </w:r>
    </w:p>
    <w:p w:rsidR="00844A02" w:rsidRPr="00AE2048" w:rsidRDefault="00844A02" w:rsidP="00EF2ED9">
      <w:pPr>
        <w:pStyle w:val="Default"/>
        <w:jc w:val="both"/>
      </w:pPr>
      <w:r w:rsidRPr="00AE2048">
        <w:t xml:space="preserve">                                                                              </w:t>
      </w:r>
      <w:r>
        <w:t xml:space="preserve">       </w:t>
      </w:r>
      <w:r w:rsidRPr="00AE2048">
        <w:t>TÉB Elnök</w:t>
      </w:r>
    </w:p>
    <w:sectPr w:rsidR="00844A02" w:rsidRPr="00AE2048" w:rsidSect="000B2CB0">
      <w:pgSz w:w="11453" w:h="16840" w:code="9"/>
      <w:pgMar w:top="1418" w:right="1418" w:bottom="1418" w:left="1418" w:header="709" w:footer="709" w:gutter="0"/>
      <w:cols w:space="708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FE7"/>
    <w:multiLevelType w:val="hybridMultilevel"/>
    <w:tmpl w:val="95F45594"/>
    <w:lvl w:ilvl="0" w:tplc="DD8A821E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D6301B"/>
    <w:multiLevelType w:val="hybridMultilevel"/>
    <w:tmpl w:val="DFE63794"/>
    <w:lvl w:ilvl="0" w:tplc="7A6E3A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76360D3"/>
    <w:multiLevelType w:val="hybridMultilevel"/>
    <w:tmpl w:val="9BBCE94E"/>
    <w:lvl w:ilvl="0" w:tplc="C8506192">
      <w:start w:val="9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 w15:restartNumberingAfterBreak="0">
    <w:nsid w:val="1785794B"/>
    <w:multiLevelType w:val="hybridMultilevel"/>
    <w:tmpl w:val="288E4E7A"/>
    <w:lvl w:ilvl="0" w:tplc="7D06E34A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 w15:restartNumberingAfterBreak="0">
    <w:nsid w:val="27495CFC"/>
    <w:multiLevelType w:val="hybridMultilevel"/>
    <w:tmpl w:val="A532E31C"/>
    <w:lvl w:ilvl="0" w:tplc="61185C48">
      <w:start w:val="4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A9B3276"/>
    <w:multiLevelType w:val="hybridMultilevel"/>
    <w:tmpl w:val="5E9038BC"/>
    <w:lvl w:ilvl="0" w:tplc="AEE63576">
      <w:start w:val="12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  <w:rPr>
        <w:rFonts w:cs="Times New Roman"/>
      </w:rPr>
    </w:lvl>
  </w:abstractNum>
  <w:abstractNum w:abstractNumId="6" w15:restartNumberingAfterBreak="0">
    <w:nsid w:val="2C487269"/>
    <w:multiLevelType w:val="hybridMultilevel"/>
    <w:tmpl w:val="22768CF0"/>
    <w:lvl w:ilvl="0" w:tplc="DD8A821E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7" w15:restartNumberingAfterBreak="0">
    <w:nsid w:val="38B9415E"/>
    <w:multiLevelType w:val="hybridMultilevel"/>
    <w:tmpl w:val="CDA86120"/>
    <w:lvl w:ilvl="0" w:tplc="DCCE5DB2">
      <w:start w:val="8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  <w:rPr>
        <w:rFonts w:cs="Times New Roman"/>
      </w:rPr>
    </w:lvl>
  </w:abstractNum>
  <w:abstractNum w:abstractNumId="8" w15:restartNumberingAfterBreak="0">
    <w:nsid w:val="3A7147D2"/>
    <w:multiLevelType w:val="hybridMultilevel"/>
    <w:tmpl w:val="3E48B300"/>
    <w:lvl w:ilvl="0" w:tplc="84620946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9" w15:restartNumberingAfterBreak="0">
    <w:nsid w:val="3B5A22D1"/>
    <w:multiLevelType w:val="hybridMultilevel"/>
    <w:tmpl w:val="1E7CE144"/>
    <w:lvl w:ilvl="0" w:tplc="30BACF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C517F4F"/>
    <w:multiLevelType w:val="hybridMultilevel"/>
    <w:tmpl w:val="404C1AF4"/>
    <w:lvl w:ilvl="0" w:tplc="14D69576">
      <w:start w:val="8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  <w:rPr>
        <w:rFonts w:cs="Times New Roman"/>
      </w:rPr>
    </w:lvl>
  </w:abstractNum>
  <w:abstractNum w:abstractNumId="11" w15:restartNumberingAfterBreak="0">
    <w:nsid w:val="77695444"/>
    <w:multiLevelType w:val="hybridMultilevel"/>
    <w:tmpl w:val="9CBA1C14"/>
    <w:lvl w:ilvl="0" w:tplc="DE40DD04">
      <w:start w:val="6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12" w15:restartNumberingAfterBreak="0">
    <w:nsid w:val="786B6A34"/>
    <w:multiLevelType w:val="hybridMultilevel"/>
    <w:tmpl w:val="D9BED45A"/>
    <w:lvl w:ilvl="0" w:tplc="040E000F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394"/>
    <w:rsid w:val="000112D1"/>
    <w:rsid w:val="00022C89"/>
    <w:rsid w:val="00043B98"/>
    <w:rsid w:val="00044DB7"/>
    <w:rsid w:val="00056876"/>
    <w:rsid w:val="000637D7"/>
    <w:rsid w:val="00065BDF"/>
    <w:rsid w:val="000715E7"/>
    <w:rsid w:val="00072F21"/>
    <w:rsid w:val="00073DA9"/>
    <w:rsid w:val="00094FB5"/>
    <w:rsid w:val="000B2CB0"/>
    <w:rsid w:val="000D5959"/>
    <w:rsid w:val="00101A3A"/>
    <w:rsid w:val="00161E9F"/>
    <w:rsid w:val="001A0406"/>
    <w:rsid w:val="001E67A0"/>
    <w:rsid w:val="001F1496"/>
    <w:rsid w:val="00200FE2"/>
    <w:rsid w:val="00206E23"/>
    <w:rsid w:val="0023560F"/>
    <w:rsid w:val="00246089"/>
    <w:rsid w:val="00250035"/>
    <w:rsid w:val="0026364A"/>
    <w:rsid w:val="002659F1"/>
    <w:rsid w:val="00296FFF"/>
    <w:rsid w:val="002A4582"/>
    <w:rsid w:val="002A67D2"/>
    <w:rsid w:val="00357793"/>
    <w:rsid w:val="0037345D"/>
    <w:rsid w:val="00382E97"/>
    <w:rsid w:val="0038495B"/>
    <w:rsid w:val="003F3EFD"/>
    <w:rsid w:val="004206E9"/>
    <w:rsid w:val="004310D2"/>
    <w:rsid w:val="00447F00"/>
    <w:rsid w:val="00452F23"/>
    <w:rsid w:val="004536D6"/>
    <w:rsid w:val="00464792"/>
    <w:rsid w:val="004845E4"/>
    <w:rsid w:val="004A65C9"/>
    <w:rsid w:val="004D3042"/>
    <w:rsid w:val="004D7ADA"/>
    <w:rsid w:val="005045D3"/>
    <w:rsid w:val="005270C1"/>
    <w:rsid w:val="005321A4"/>
    <w:rsid w:val="00534C0F"/>
    <w:rsid w:val="005500A3"/>
    <w:rsid w:val="0055391B"/>
    <w:rsid w:val="005543CB"/>
    <w:rsid w:val="005923C4"/>
    <w:rsid w:val="005A6736"/>
    <w:rsid w:val="005D5832"/>
    <w:rsid w:val="005F6A8C"/>
    <w:rsid w:val="006239F6"/>
    <w:rsid w:val="006350F3"/>
    <w:rsid w:val="0063525A"/>
    <w:rsid w:val="00641897"/>
    <w:rsid w:val="00655604"/>
    <w:rsid w:val="00670589"/>
    <w:rsid w:val="00674EE7"/>
    <w:rsid w:val="00675997"/>
    <w:rsid w:val="00696261"/>
    <w:rsid w:val="006B29AC"/>
    <w:rsid w:val="006F4487"/>
    <w:rsid w:val="00716747"/>
    <w:rsid w:val="0073796D"/>
    <w:rsid w:val="0074000B"/>
    <w:rsid w:val="007550D1"/>
    <w:rsid w:val="007660B1"/>
    <w:rsid w:val="00775D51"/>
    <w:rsid w:val="0079558D"/>
    <w:rsid w:val="007A5C87"/>
    <w:rsid w:val="007B451C"/>
    <w:rsid w:val="007B4EEA"/>
    <w:rsid w:val="007C14FD"/>
    <w:rsid w:val="007D5840"/>
    <w:rsid w:val="008068A4"/>
    <w:rsid w:val="00824365"/>
    <w:rsid w:val="00827646"/>
    <w:rsid w:val="00841366"/>
    <w:rsid w:val="00843B5D"/>
    <w:rsid w:val="00844A02"/>
    <w:rsid w:val="00860FC9"/>
    <w:rsid w:val="008740AE"/>
    <w:rsid w:val="008761DE"/>
    <w:rsid w:val="00876849"/>
    <w:rsid w:val="00893DD5"/>
    <w:rsid w:val="008D62EF"/>
    <w:rsid w:val="00903D46"/>
    <w:rsid w:val="00916D59"/>
    <w:rsid w:val="00920394"/>
    <w:rsid w:val="009261A7"/>
    <w:rsid w:val="00942D9B"/>
    <w:rsid w:val="00951DF8"/>
    <w:rsid w:val="00952A6E"/>
    <w:rsid w:val="009769CD"/>
    <w:rsid w:val="0099664B"/>
    <w:rsid w:val="009B21C6"/>
    <w:rsid w:val="009C32CD"/>
    <w:rsid w:val="009D09ED"/>
    <w:rsid w:val="009D3A98"/>
    <w:rsid w:val="00A17A07"/>
    <w:rsid w:val="00A20661"/>
    <w:rsid w:val="00A213A4"/>
    <w:rsid w:val="00A21A3B"/>
    <w:rsid w:val="00A333FD"/>
    <w:rsid w:val="00A41F9D"/>
    <w:rsid w:val="00A43376"/>
    <w:rsid w:val="00A72885"/>
    <w:rsid w:val="00A96998"/>
    <w:rsid w:val="00AA1F72"/>
    <w:rsid w:val="00AC4C4C"/>
    <w:rsid w:val="00AE2048"/>
    <w:rsid w:val="00AE2C08"/>
    <w:rsid w:val="00AE5ADE"/>
    <w:rsid w:val="00B01037"/>
    <w:rsid w:val="00B44BC3"/>
    <w:rsid w:val="00B60D39"/>
    <w:rsid w:val="00B91ED9"/>
    <w:rsid w:val="00BC71F0"/>
    <w:rsid w:val="00BD2F50"/>
    <w:rsid w:val="00BE370D"/>
    <w:rsid w:val="00C4608E"/>
    <w:rsid w:val="00C75A16"/>
    <w:rsid w:val="00C920EA"/>
    <w:rsid w:val="00CB460A"/>
    <w:rsid w:val="00CD7C39"/>
    <w:rsid w:val="00CE3F91"/>
    <w:rsid w:val="00D114B7"/>
    <w:rsid w:val="00D41DD4"/>
    <w:rsid w:val="00D465EA"/>
    <w:rsid w:val="00D60D4E"/>
    <w:rsid w:val="00D6148B"/>
    <w:rsid w:val="00D75DFD"/>
    <w:rsid w:val="00D764E3"/>
    <w:rsid w:val="00D85043"/>
    <w:rsid w:val="00D93E07"/>
    <w:rsid w:val="00D96E95"/>
    <w:rsid w:val="00D979A1"/>
    <w:rsid w:val="00DC1C38"/>
    <w:rsid w:val="00DC2624"/>
    <w:rsid w:val="00DC3FA6"/>
    <w:rsid w:val="00DF26DA"/>
    <w:rsid w:val="00E23FDF"/>
    <w:rsid w:val="00E71261"/>
    <w:rsid w:val="00E75302"/>
    <w:rsid w:val="00E85D5E"/>
    <w:rsid w:val="00E8746D"/>
    <w:rsid w:val="00EC03CA"/>
    <w:rsid w:val="00EC7378"/>
    <w:rsid w:val="00EF2ED9"/>
    <w:rsid w:val="00F24838"/>
    <w:rsid w:val="00F42D88"/>
    <w:rsid w:val="00F57360"/>
    <w:rsid w:val="00F62B2B"/>
    <w:rsid w:val="00F8413E"/>
    <w:rsid w:val="00FB302C"/>
    <w:rsid w:val="00FB4266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FB1C0F2-FC43-44BE-B9A3-BAA3515B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1F9D"/>
    <w:rPr>
      <w:rFonts w:ascii="Arial" w:hAnsi="Arial" w:cs="Arial"/>
      <w:bCs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D114B7"/>
    <w:pPr>
      <w:keepNext/>
      <w:spacing w:before="240" w:after="60"/>
      <w:outlineLvl w:val="1"/>
    </w:pPr>
    <w:rPr>
      <w:b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8243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B91ED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F57360"/>
    <w:rPr>
      <w:rFonts w:cs="Arial"/>
      <w:bCs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Dabas Város Önkormányzatának</vt:lpstr>
    </vt:vector>
  </TitlesOfParts>
  <Company>DVPH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subject/>
  <dc:creator>maczak_istvanne</dc:creator>
  <cp:keywords/>
  <dc:description/>
  <cp:lastModifiedBy>Tomor Tamás</cp:lastModifiedBy>
  <cp:revision>2</cp:revision>
  <cp:lastPrinted>2018-07-24T10:02:00Z</cp:lastPrinted>
  <dcterms:created xsi:type="dcterms:W3CDTF">2018-07-27T12:36:00Z</dcterms:created>
  <dcterms:modified xsi:type="dcterms:W3CDTF">2018-07-27T12:36:00Z</dcterms:modified>
</cp:coreProperties>
</file>